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775" w:rsidRDefault="0085268A">
      <w:r>
        <w:t>Girişimciliğin geliştirilmesi anlatılacak</w:t>
      </w:r>
    </w:p>
    <w:p w:rsidR="0033532A" w:rsidRDefault="0033532A">
      <w:r>
        <w:t>Doğu Marmara Kalkınma Ajansı tarafından düzenlenen toplantı ile “Girişimcilik ve Ortaklık Kültürünün Geliştirilmesi” konulu bilgilendirme toplantısı yapılacak.</w:t>
      </w:r>
    </w:p>
    <w:p w:rsidR="003F6D06" w:rsidRDefault="0033532A">
      <w:r>
        <w:t xml:space="preserve">Sakarya Ticaret ve Sanayi Odası (SATSO) Ali Coşkun Konferans </w:t>
      </w:r>
      <w:proofErr w:type="gramStart"/>
      <w:r>
        <w:t>Salonu’nda  21</w:t>
      </w:r>
      <w:proofErr w:type="gramEnd"/>
      <w:r>
        <w:t xml:space="preserve"> Aralık Cuma günü saat 10.00’da başlayacak olan toplantıda</w:t>
      </w:r>
      <w:r w:rsidR="003F6D06">
        <w:t>;</w:t>
      </w:r>
      <w:r>
        <w:t xml:space="preserve"> Doğu Marmara Kalkınma Ajansı tarafından hazırlanan TR42 Bölge Planı’nın (2010-1013) “Rekabet Gücünün Arttırılması” temel amacı altında yer alan “Girişimcilik ve Ortaklık Kültürünün Geliştirilmesi”</w:t>
      </w:r>
      <w:r w:rsidR="003F6D06">
        <w:t xml:space="preserve"> anlatılacak.</w:t>
      </w:r>
    </w:p>
    <w:p w:rsidR="0033532A" w:rsidRDefault="0033532A">
      <w:r>
        <w:t xml:space="preserve">Girişimcilik Potansiyelinin </w:t>
      </w:r>
      <w:r w:rsidR="0085268A">
        <w:t>A</w:t>
      </w:r>
      <w:r>
        <w:t>rttırılması Teknik Destek Programı’nın genel amacı; TR42 Düzey 2 Bölgesi’nde faaliyet gösteren yerel aktörlerin</w:t>
      </w:r>
      <w:r w:rsidR="0085268A">
        <w:t>,</w:t>
      </w:r>
      <w:r>
        <w:t xml:space="preserve"> bölgenin girişimcilik potansiyelini arttıracak bölgesel kalkınma çabalarına </w:t>
      </w:r>
      <w:r w:rsidR="0085268A">
        <w:t>aktif katılımlarını sağlamak. Programın özel amacı ise; girişimcilerin önündeki, bilgi eksikliğinden kaynaklanan, engellerin ortadan kaldırılması şeklinde tanımlanmıştır.</w:t>
      </w:r>
    </w:p>
    <w:p w:rsidR="0085268A" w:rsidRDefault="0085268A">
      <w:bookmarkStart w:id="0" w:name="_GoBack"/>
      <w:bookmarkEnd w:id="0"/>
    </w:p>
    <w:sectPr w:rsidR="00852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BBC"/>
    <w:rsid w:val="00301BBC"/>
    <w:rsid w:val="0033532A"/>
    <w:rsid w:val="003F6D06"/>
    <w:rsid w:val="005B5775"/>
    <w:rsid w:val="0085268A"/>
    <w:rsid w:val="0094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4</cp:revision>
  <cp:lastPrinted>2012-12-19T09:52:00Z</cp:lastPrinted>
  <dcterms:created xsi:type="dcterms:W3CDTF">2012-12-19T09:36:00Z</dcterms:created>
  <dcterms:modified xsi:type="dcterms:W3CDTF">2012-12-19T10:00:00Z</dcterms:modified>
</cp:coreProperties>
</file>